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920C" w14:textId="6878CEF6" w:rsidR="00205582" w:rsidRDefault="00205582" w:rsidP="00205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EF11" wp14:editId="5054F9C8">
                <wp:simplePos x="0" y="0"/>
                <wp:positionH relativeFrom="column">
                  <wp:posOffset>2644140</wp:posOffset>
                </wp:positionH>
                <wp:positionV relativeFrom="paragraph">
                  <wp:posOffset>-422275</wp:posOffset>
                </wp:positionV>
                <wp:extent cx="58102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8.2pt;margin-top:-33.25pt;width:4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14:paraId="1146A7CF" w14:textId="77777777" w:rsidR="00205582" w:rsidRDefault="00205582" w:rsidP="00205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министр</w:t>
      </w:r>
    </w:p>
    <w:p w14:paraId="5EA074AF" w14:textId="77777777" w:rsidR="00205582" w:rsidRDefault="00205582" w:rsidP="00205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палаты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социального развития</w:t>
      </w:r>
    </w:p>
    <w:p w14:paraId="4CA93829" w14:textId="77777777" w:rsidR="00205582" w:rsidRDefault="00205582" w:rsidP="00205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Кировской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2DC6DE4" w14:textId="77777777" w:rsidR="00205582" w:rsidRDefault="00205582" w:rsidP="00205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07402" w14:textId="77777777" w:rsidR="00205582" w:rsidRDefault="00205582" w:rsidP="00205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>А.А. Галицких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__________О.Ю. </w:t>
      </w:r>
      <w:proofErr w:type="spellStart"/>
      <w:r>
        <w:rPr>
          <w:rFonts w:ascii="Times New Roman" w:hAnsi="Times New Roman"/>
          <w:sz w:val="28"/>
          <w:szCs w:val="28"/>
        </w:rPr>
        <w:t>Шулятьева</w:t>
      </w:r>
      <w:bookmarkStart w:id="0" w:name="_GoBack"/>
      <w:bookmarkEnd w:id="0"/>
      <w:proofErr w:type="spellEnd"/>
    </w:p>
    <w:p w14:paraId="12CB061D" w14:textId="77777777" w:rsidR="00205582" w:rsidRDefault="00205582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B64481" w14:textId="77777777" w:rsidR="00205582" w:rsidRDefault="00205582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6EC4A9" w14:textId="77777777" w:rsidR="00205582" w:rsidRDefault="00205582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7B38EB" w14:textId="77777777" w:rsidR="00205582" w:rsidRDefault="00205582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B9D296" w14:textId="610719E2" w:rsidR="00F45008" w:rsidRPr="00142D0F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ДОКЛАД</w:t>
      </w:r>
    </w:p>
    <w:p w14:paraId="64D08CF2" w14:textId="77777777" w:rsidR="00F45008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 xml:space="preserve">о работе Общественного совета при </w:t>
      </w:r>
      <w:r>
        <w:rPr>
          <w:rFonts w:ascii="Times New Roman" w:hAnsi="Times New Roman"/>
          <w:b/>
          <w:sz w:val="28"/>
          <w:szCs w:val="28"/>
        </w:rPr>
        <w:t>министерстве</w:t>
      </w:r>
    </w:p>
    <w:p w14:paraId="2FBC128E" w14:textId="77777777" w:rsidR="00F45008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социального ра</w:t>
      </w:r>
      <w:r>
        <w:rPr>
          <w:rFonts w:ascii="Times New Roman" w:hAnsi="Times New Roman"/>
          <w:b/>
          <w:sz w:val="28"/>
          <w:szCs w:val="28"/>
        </w:rPr>
        <w:t>звития Кировской области за 2017</w:t>
      </w:r>
      <w:r w:rsidRPr="00142D0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D20A7FA" w14:textId="2CFCC9E8" w:rsidR="00F45008" w:rsidRDefault="00F45008" w:rsidP="00F45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2">
        <w:rPr>
          <w:rFonts w:ascii="Times New Roman" w:hAnsi="Times New Roman"/>
          <w:sz w:val="28"/>
          <w:szCs w:val="28"/>
        </w:rPr>
        <w:t>(утверждено протоколом заседания Общественного совета при министерстве социального развития Кировской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5711B">
        <w:rPr>
          <w:rFonts w:ascii="Times New Roman" w:hAnsi="Times New Roman"/>
          <w:sz w:val="28"/>
          <w:szCs w:val="28"/>
        </w:rPr>
        <w:t>14</w:t>
      </w:r>
      <w:r w:rsidRPr="00987C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87C4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</w:t>
      </w:r>
      <w:r w:rsidRPr="00541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FB5CE9">
        <w:rPr>
          <w:rFonts w:ascii="Times New Roman" w:hAnsi="Times New Roman"/>
          <w:sz w:val="28"/>
          <w:szCs w:val="28"/>
        </w:rPr>
        <w:t>)</w:t>
      </w:r>
    </w:p>
    <w:p w14:paraId="48D90C38" w14:textId="77777777" w:rsidR="00F45008" w:rsidRDefault="00F45008" w:rsidP="00F45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2594CA" w14:textId="1DB064F3" w:rsidR="007D35EB" w:rsidRDefault="007D35EB" w:rsidP="007D35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связи с принятием Закона </w:t>
      </w:r>
      <w:r w:rsidRPr="00FA1039">
        <w:rPr>
          <w:rFonts w:ascii="Times New Roman" w:hAnsi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A1039">
        <w:rPr>
          <w:rFonts w:ascii="Times New Roman" w:hAnsi="Times New Roman"/>
          <w:sz w:val="28"/>
          <w:szCs w:val="28"/>
        </w:rPr>
        <w:t>от 11.11.2016 № 8-ЗО «Об общественно</w:t>
      </w:r>
      <w:r>
        <w:rPr>
          <w:rFonts w:ascii="Times New Roman" w:hAnsi="Times New Roman"/>
          <w:sz w:val="28"/>
          <w:szCs w:val="28"/>
        </w:rPr>
        <w:t>м контроле в Кировской области» сформирован новый состав Общественного совета</w:t>
      </w:r>
      <w:r w:rsidRPr="00DC3952">
        <w:rPr>
          <w:rFonts w:ascii="Times New Roman" w:hAnsi="Times New Roman"/>
          <w:sz w:val="28"/>
          <w:szCs w:val="28"/>
        </w:rPr>
        <w:t>. Приказ</w:t>
      </w:r>
      <w:r w:rsidR="00D33E86">
        <w:rPr>
          <w:rFonts w:ascii="Times New Roman" w:hAnsi="Times New Roman"/>
          <w:sz w:val="28"/>
          <w:szCs w:val="28"/>
        </w:rPr>
        <w:t>ом</w:t>
      </w:r>
      <w:r w:rsidRPr="00DC3952">
        <w:rPr>
          <w:rFonts w:ascii="Times New Roman" w:hAnsi="Times New Roman"/>
          <w:sz w:val="28"/>
          <w:szCs w:val="28"/>
        </w:rPr>
        <w:t xml:space="preserve"> министра социального развития Кировской области утверждены Положение об Общественном совете и его состав</w:t>
      </w:r>
      <w:r>
        <w:rPr>
          <w:rFonts w:ascii="Times New Roman" w:hAnsi="Times New Roman"/>
          <w:sz w:val="28"/>
          <w:szCs w:val="28"/>
        </w:rPr>
        <w:t>, куда вошли 9 представителей общественных организаций и иных социально-</w:t>
      </w:r>
      <w:r w:rsidRPr="002823DD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2823DD">
        <w:rPr>
          <w:rFonts w:ascii="Times New Roman" w:hAnsi="Times New Roman"/>
          <w:sz w:val="28"/>
          <w:szCs w:val="28"/>
        </w:rPr>
        <w:t xml:space="preserve"> представляющих интересы инвалидов, </w:t>
      </w:r>
      <w:r>
        <w:rPr>
          <w:rFonts w:ascii="Times New Roman" w:hAnsi="Times New Roman"/>
          <w:sz w:val="28"/>
          <w:szCs w:val="28"/>
        </w:rPr>
        <w:t xml:space="preserve">в том числе, детей-инвалидов, многодетных семей, а именно: </w:t>
      </w:r>
      <w:proofErr w:type="gramStart"/>
      <w:r w:rsidRPr="00505109">
        <w:rPr>
          <w:rFonts w:ascii="Times New Roman" w:hAnsi="Times New Roman"/>
          <w:sz w:val="28"/>
          <w:szCs w:val="28"/>
        </w:rPr>
        <w:t>Кировской областной организации Общероссийс</w:t>
      </w:r>
      <w:r>
        <w:rPr>
          <w:rFonts w:ascii="Times New Roman" w:hAnsi="Times New Roman"/>
          <w:sz w:val="28"/>
          <w:szCs w:val="28"/>
        </w:rPr>
        <w:t>кой общественной организации ин</w:t>
      </w:r>
      <w:r w:rsidRPr="00505109">
        <w:rPr>
          <w:rFonts w:ascii="Times New Roman" w:hAnsi="Times New Roman"/>
          <w:sz w:val="28"/>
          <w:szCs w:val="28"/>
        </w:rPr>
        <w:t>валидов «Всероссийское ордена Трудового Красного Знамени общество слепых»</w:t>
      </w:r>
      <w:r>
        <w:rPr>
          <w:rFonts w:ascii="Times New Roman" w:hAnsi="Times New Roman"/>
          <w:sz w:val="28"/>
          <w:szCs w:val="28"/>
        </w:rPr>
        <w:t>, К</w:t>
      </w:r>
      <w:r w:rsidRPr="00DD2319">
        <w:rPr>
          <w:rFonts w:ascii="Times New Roman" w:hAnsi="Times New Roman"/>
          <w:sz w:val="28"/>
          <w:szCs w:val="28"/>
        </w:rPr>
        <w:t>ировско</w:t>
      </w:r>
      <w:r>
        <w:rPr>
          <w:rFonts w:ascii="Times New Roman" w:hAnsi="Times New Roman"/>
          <w:sz w:val="28"/>
          <w:szCs w:val="28"/>
        </w:rPr>
        <w:t>го</w:t>
      </w:r>
      <w:r w:rsidRPr="00DD2319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DD2319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Pr="00DD2319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</w:t>
      </w:r>
      <w:r w:rsidRPr="00505109">
        <w:rPr>
          <w:rFonts w:ascii="Times New Roman" w:hAnsi="Times New Roman"/>
          <w:sz w:val="28"/>
          <w:szCs w:val="28"/>
        </w:rPr>
        <w:t>«Российский красный крест»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51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ировской областной организации </w:t>
      </w:r>
      <w:r w:rsidRPr="00505109">
        <w:rPr>
          <w:rFonts w:ascii="Times New Roman" w:hAnsi="Times New Roman"/>
          <w:sz w:val="28"/>
          <w:szCs w:val="28"/>
        </w:rPr>
        <w:t>Общероссийс</w:t>
      </w:r>
      <w:r>
        <w:rPr>
          <w:rFonts w:ascii="Times New Roman" w:hAnsi="Times New Roman"/>
          <w:sz w:val="28"/>
          <w:szCs w:val="28"/>
        </w:rPr>
        <w:t>кой общественной организации  «Всероссийское общество инвали</w:t>
      </w:r>
      <w:r w:rsidRPr="00505109">
        <w:rPr>
          <w:rFonts w:ascii="Times New Roman" w:hAnsi="Times New Roman"/>
          <w:sz w:val="28"/>
          <w:szCs w:val="28"/>
        </w:rPr>
        <w:t>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5109">
        <w:rPr>
          <w:rFonts w:ascii="Times New Roman" w:hAnsi="Times New Roman"/>
          <w:sz w:val="28"/>
          <w:szCs w:val="28"/>
        </w:rPr>
        <w:t>Кировского областного отделения Об</w:t>
      </w:r>
      <w:r>
        <w:rPr>
          <w:rFonts w:ascii="Times New Roman" w:hAnsi="Times New Roman"/>
          <w:sz w:val="28"/>
          <w:szCs w:val="28"/>
        </w:rPr>
        <w:t>щероссийского общественного бла</w:t>
      </w:r>
      <w:r w:rsidRPr="00505109">
        <w:rPr>
          <w:rFonts w:ascii="Times New Roman" w:hAnsi="Times New Roman"/>
          <w:sz w:val="28"/>
          <w:szCs w:val="28"/>
        </w:rPr>
        <w:t>готворительного фонда «Российский детский фонд»,</w:t>
      </w:r>
      <w:r w:rsidRPr="00505109">
        <w:t xml:space="preserve"> </w:t>
      </w:r>
      <w:r w:rsidRPr="00505109">
        <w:rPr>
          <w:rFonts w:ascii="Times New Roman" w:hAnsi="Times New Roman"/>
          <w:sz w:val="28"/>
          <w:szCs w:val="28"/>
        </w:rPr>
        <w:t>РООРДИ «Дорогою добра»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5109">
        <w:rPr>
          <w:rFonts w:ascii="Times New Roman" w:hAnsi="Times New Roman"/>
          <w:sz w:val="28"/>
          <w:szCs w:val="28"/>
        </w:rPr>
        <w:t>Вятской областной детской общественной организации «Вече»</w:t>
      </w:r>
      <w:r>
        <w:rPr>
          <w:rFonts w:ascii="Times New Roman" w:hAnsi="Times New Roman"/>
          <w:sz w:val="28"/>
          <w:szCs w:val="28"/>
        </w:rPr>
        <w:t>, Кировского государственного меди</w:t>
      </w:r>
      <w:r w:rsidRPr="00505109">
        <w:rPr>
          <w:rFonts w:ascii="Times New Roman" w:hAnsi="Times New Roman"/>
          <w:sz w:val="28"/>
          <w:szCs w:val="28"/>
        </w:rPr>
        <w:t>цинск</w:t>
      </w:r>
      <w:r>
        <w:rPr>
          <w:rFonts w:ascii="Times New Roman" w:hAnsi="Times New Roman"/>
          <w:sz w:val="28"/>
          <w:szCs w:val="28"/>
        </w:rPr>
        <w:t>ого</w:t>
      </w:r>
      <w:r w:rsidRPr="0050510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а, региональной общественной организации</w:t>
      </w:r>
      <w:r w:rsidRPr="00505109">
        <w:rPr>
          <w:rFonts w:ascii="Times New Roman" w:hAnsi="Times New Roman"/>
          <w:sz w:val="28"/>
          <w:szCs w:val="28"/>
        </w:rPr>
        <w:t xml:space="preserve"> «Ассоциация </w:t>
      </w:r>
      <w:r w:rsidRPr="00505109">
        <w:rPr>
          <w:rFonts w:ascii="Times New Roman" w:hAnsi="Times New Roman"/>
          <w:sz w:val="28"/>
          <w:szCs w:val="28"/>
        </w:rPr>
        <w:lastRenderedPageBreak/>
        <w:t>защиты</w:t>
      </w:r>
      <w:proofErr w:type="gramEnd"/>
      <w:r w:rsidRPr="00505109">
        <w:rPr>
          <w:rFonts w:ascii="Times New Roman" w:hAnsi="Times New Roman"/>
          <w:sz w:val="28"/>
          <w:szCs w:val="28"/>
        </w:rPr>
        <w:t xml:space="preserve"> прав многодетных семей Кировской области»,</w:t>
      </w:r>
      <w:r>
        <w:rPr>
          <w:rFonts w:ascii="Times New Roman" w:hAnsi="Times New Roman"/>
          <w:sz w:val="28"/>
          <w:szCs w:val="28"/>
        </w:rPr>
        <w:t xml:space="preserve"> автономной некоммерческой организации </w:t>
      </w:r>
      <w:r w:rsidRPr="00505109">
        <w:rPr>
          <w:rFonts w:ascii="Times New Roman" w:hAnsi="Times New Roman"/>
          <w:sz w:val="28"/>
          <w:szCs w:val="28"/>
        </w:rPr>
        <w:t>«Центр жилищной экономики и структурного развития региона»</w:t>
      </w:r>
      <w:r>
        <w:rPr>
          <w:rFonts w:ascii="Times New Roman" w:hAnsi="Times New Roman"/>
          <w:sz w:val="28"/>
          <w:szCs w:val="28"/>
        </w:rPr>
        <w:t>.</w:t>
      </w:r>
    </w:p>
    <w:p w14:paraId="3B25AB33" w14:textId="620737F1" w:rsidR="007D35EB" w:rsidRDefault="007D35EB" w:rsidP="00DD0F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40C">
        <w:rPr>
          <w:rFonts w:ascii="Times New Roman" w:hAnsi="Times New Roman"/>
          <w:sz w:val="28"/>
          <w:szCs w:val="28"/>
        </w:rPr>
        <w:t>При формировании состава Общественного совета учитывалась профессиональная компетентность его членов в вопросах, входящих в сферу ведения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7FFA883C" w14:textId="504DC5F9" w:rsidR="009A4870" w:rsidRDefault="005628C4" w:rsidP="004B0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проведено </w:t>
      </w:r>
      <w:r w:rsidR="00E242A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заседаний Общественного совета</w:t>
      </w:r>
      <w:r w:rsidR="007D3011">
        <w:rPr>
          <w:rFonts w:ascii="Times New Roman" w:hAnsi="Times New Roman"/>
          <w:sz w:val="28"/>
          <w:szCs w:val="28"/>
        </w:rPr>
        <w:t xml:space="preserve"> при министерстве социального развития Кировской области (далее – Общественный совет)</w:t>
      </w:r>
      <w:r>
        <w:rPr>
          <w:rFonts w:ascii="Times New Roman" w:hAnsi="Times New Roman"/>
          <w:sz w:val="28"/>
          <w:szCs w:val="28"/>
        </w:rPr>
        <w:t>,</w:t>
      </w:r>
      <w:r w:rsidR="00AB6851">
        <w:rPr>
          <w:rFonts w:ascii="Times New Roman" w:hAnsi="Times New Roman"/>
          <w:sz w:val="28"/>
          <w:szCs w:val="28"/>
        </w:rPr>
        <w:t xml:space="preserve"> в которых принима</w:t>
      </w:r>
      <w:r w:rsidR="00E242A2">
        <w:rPr>
          <w:rFonts w:ascii="Times New Roman" w:hAnsi="Times New Roman"/>
          <w:sz w:val="28"/>
          <w:szCs w:val="28"/>
        </w:rPr>
        <w:t>ли</w:t>
      </w:r>
      <w:r w:rsidR="00AB6851">
        <w:rPr>
          <w:rFonts w:ascii="Times New Roman" w:hAnsi="Times New Roman"/>
          <w:sz w:val="28"/>
          <w:szCs w:val="28"/>
        </w:rPr>
        <w:t xml:space="preserve"> участие </w:t>
      </w:r>
      <w:r w:rsidR="007D35EB">
        <w:rPr>
          <w:rFonts w:ascii="Times New Roman" w:hAnsi="Times New Roman"/>
          <w:sz w:val="28"/>
          <w:szCs w:val="28"/>
        </w:rPr>
        <w:t xml:space="preserve">представители </w:t>
      </w:r>
      <w:r w:rsidR="00AB6851">
        <w:rPr>
          <w:rFonts w:ascii="Times New Roman" w:hAnsi="Times New Roman"/>
          <w:sz w:val="28"/>
          <w:szCs w:val="28"/>
        </w:rPr>
        <w:t>министерства</w:t>
      </w:r>
      <w:r w:rsidR="00E242A2">
        <w:rPr>
          <w:rFonts w:ascii="Times New Roman" w:hAnsi="Times New Roman"/>
          <w:sz w:val="28"/>
          <w:szCs w:val="28"/>
        </w:rPr>
        <w:t xml:space="preserve"> социального развития Кировской области (далее – министерство)</w:t>
      </w:r>
      <w:r w:rsidR="00AB6851">
        <w:rPr>
          <w:rFonts w:ascii="Times New Roman" w:hAnsi="Times New Roman"/>
          <w:sz w:val="28"/>
          <w:szCs w:val="28"/>
        </w:rPr>
        <w:t xml:space="preserve"> и подведомственных</w:t>
      </w:r>
      <w:r w:rsidR="00E242A2">
        <w:rPr>
          <w:rFonts w:ascii="Times New Roman" w:hAnsi="Times New Roman"/>
          <w:sz w:val="28"/>
          <w:szCs w:val="28"/>
        </w:rPr>
        <w:t xml:space="preserve"> ему</w:t>
      </w:r>
      <w:r w:rsidR="00AB6851">
        <w:rPr>
          <w:rFonts w:ascii="Times New Roman" w:hAnsi="Times New Roman"/>
          <w:sz w:val="28"/>
          <w:szCs w:val="28"/>
        </w:rPr>
        <w:t xml:space="preserve"> учреждений. </w:t>
      </w:r>
      <w:r w:rsidR="00F63EBC" w:rsidRPr="00FB5CE9">
        <w:rPr>
          <w:rFonts w:ascii="Times New Roman" w:hAnsi="Times New Roman"/>
          <w:sz w:val="28"/>
          <w:szCs w:val="28"/>
        </w:rPr>
        <w:t xml:space="preserve">Одно из заседаний Общественного совета проведено </w:t>
      </w:r>
      <w:r w:rsidRPr="00FB5CE9">
        <w:rPr>
          <w:rFonts w:ascii="Times New Roman" w:hAnsi="Times New Roman"/>
          <w:sz w:val="28"/>
          <w:szCs w:val="28"/>
        </w:rPr>
        <w:t>в КОГКУСО «Кировский социально-реабилитационный центр для несовершеннолетних «</w:t>
      </w:r>
      <w:proofErr w:type="spellStart"/>
      <w:r w:rsidRPr="00FB5CE9">
        <w:rPr>
          <w:rFonts w:ascii="Times New Roman" w:hAnsi="Times New Roman"/>
          <w:sz w:val="28"/>
          <w:szCs w:val="28"/>
        </w:rPr>
        <w:t>Вятушка</w:t>
      </w:r>
      <w:proofErr w:type="spellEnd"/>
      <w:r w:rsidRPr="00FB5CE9">
        <w:rPr>
          <w:rFonts w:ascii="Times New Roman" w:hAnsi="Times New Roman"/>
          <w:sz w:val="28"/>
          <w:szCs w:val="28"/>
        </w:rPr>
        <w:t>»</w:t>
      </w:r>
      <w:r w:rsidR="00AB6851" w:rsidRPr="00FB5CE9">
        <w:rPr>
          <w:rFonts w:ascii="Times New Roman" w:hAnsi="Times New Roman"/>
          <w:sz w:val="28"/>
          <w:szCs w:val="28"/>
        </w:rPr>
        <w:t>.</w:t>
      </w:r>
    </w:p>
    <w:p w14:paraId="2A8B40AD" w14:textId="7BA615D0" w:rsidR="00F1150A" w:rsidRDefault="00436B93" w:rsidP="002802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 участием представителей различных ведомств позволя</w:t>
      </w:r>
      <w:r w:rsidR="00E242A2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74">
        <w:rPr>
          <w:rFonts w:ascii="Times New Roman" w:hAnsi="Times New Roman"/>
          <w:sz w:val="28"/>
          <w:szCs w:val="28"/>
        </w:rPr>
        <w:t>в приоритетном порядке рассм</w:t>
      </w:r>
      <w:r w:rsidR="00E242A2">
        <w:rPr>
          <w:rFonts w:ascii="Times New Roman" w:hAnsi="Times New Roman"/>
          <w:sz w:val="28"/>
          <w:szCs w:val="28"/>
        </w:rPr>
        <w:t>о</w:t>
      </w:r>
      <w:r w:rsidRPr="00813874">
        <w:rPr>
          <w:rFonts w:ascii="Times New Roman" w:hAnsi="Times New Roman"/>
          <w:sz w:val="28"/>
          <w:szCs w:val="28"/>
        </w:rPr>
        <w:t>тр</w:t>
      </w:r>
      <w:r w:rsidR="00E242A2">
        <w:rPr>
          <w:rFonts w:ascii="Times New Roman" w:hAnsi="Times New Roman"/>
          <w:sz w:val="28"/>
          <w:szCs w:val="28"/>
        </w:rPr>
        <w:t>еть</w:t>
      </w:r>
      <w:r w:rsidRPr="00813874">
        <w:rPr>
          <w:rFonts w:ascii="Times New Roman" w:hAnsi="Times New Roman"/>
          <w:sz w:val="28"/>
          <w:szCs w:val="28"/>
        </w:rPr>
        <w:t xml:space="preserve"> вопросы, представляющие широкий общественный интерес</w:t>
      </w:r>
      <w:r>
        <w:rPr>
          <w:rFonts w:ascii="Times New Roman" w:hAnsi="Times New Roman"/>
          <w:sz w:val="28"/>
          <w:szCs w:val="28"/>
        </w:rPr>
        <w:t>. Так, в</w:t>
      </w:r>
      <w:r w:rsidR="005628C4">
        <w:rPr>
          <w:rFonts w:ascii="Times New Roman" w:hAnsi="Times New Roman"/>
          <w:sz w:val="28"/>
          <w:szCs w:val="28"/>
        </w:rPr>
        <w:t xml:space="preserve"> </w:t>
      </w:r>
      <w:r w:rsidR="00D33E86">
        <w:rPr>
          <w:rFonts w:ascii="Times New Roman" w:hAnsi="Times New Roman"/>
          <w:sz w:val="28"/>
          <w:szCs w:val="28"/>
        </w:rPr>
        <w:t>трех</w:t>
      </w:r>
      <w:r w:rsidR="005628C4">
        <w:rPr>
          <w:rFonts w:ascii="Times New Roman" w:hAnsi="Times New Roman"/>
          <w:sz w:val="28"/>
          <w:szCs w:val="28"/>
        </w:rPr>
        <w:t xml:space="preserve"> заседаниях прин</w:t>
      </w:r>
      <w:r w:rsidR="00E242A2">
        <w:rPr>
          <w:rFonts w:ascii="Times New Roman" w:hAnsi="Times New Roman"/>
          <w:sz w:val="28"/>
          <w:szCs w:val="28"/>
        </w:rPr>
        <w:t>яли</w:t>
      </w:r>
      <w:r w:rsidR="005628C4">
        <w:rPr>
          <w:rFonts w:ascii="Times New Roman" w:hAnsi="Times New Roman"/>
          <w:sz w:val="28"/>
          <w:szCs w:val="28"/>
        </w:rPr>
        <w:t xml:space="preserve"> участие представители региональн</w:t>
      </w:r>
      <w:r w:rsidR="00D33E86">
        <w:rPr>
          <w:rFonts w:ascii="Times New Roman" w:hAnsi="Times New Roman"/>
          <w:sz w:val="28"/>
          <w:szCs w:val="28"/>
        </w:rPr>
        <w:t>ых</w:t>
      </w:r>
      <w:r w:rsidR="005628C4">
        <w:rPr>
          <w:rFonts w:ascii="Times New Roman" w:hAnsi="Times New Roman"/>
          <w:sz w:val="28"/>
          <w:szCs w:val="28"/>
        </w:rPr>
        <w:t xml:space="preserve"> министе</w:t>
      </w:r>
      <w:proofErr w:type="gramStart"/>
      <w:r w:rsidR="005628C4">
        <w:rPr>
          <w:rFonts w:ascii="Times New Roman" w:hAnsi="Times New Roman"/>
          <w:sz w:val="28"/>
          <w:szCs w:val="28"/>
        </w:rPr>
        <w:t>рст</w:t>
      </w:r>
      <w:r w:rsidR="007D3011">
        <w:rPr>
          <w:rFonts w:ascii="Times New Roman" w:hAnsi="Times New Roman"/>
          <w:sz w:val="28"/>
          <w:szCs w:val="28"/>
        </w:rPr>
        <w:t>в</w:t>
      </w:r>
      <w:r w:rsidR="00D33E86">
        <w:rPr>
          <w:rFonts w:ascii="Times New Roman" w:hAnsi="Times New Roman"/>
          <w:sz w:val="28"/>
          <w:szCs w:val="28"/>
        </w:rPr>
        <w:t xml:space="preserve"> </w:t>
      </w:r>
      <w:r w:rsidR="007D3011">
        <w:rPr>
          <w:rFonts w:ascii="Times New Roman" w:hAnsi="Times New Roman"/>
          <w:sz w:val="28"/>
          <w:szCs w:val="28"/>
        </w:rPr>
        <w:t>здр</w:t>
      </w:r>
      <w:proofErr w:type="gramEnd"/>
      <w:r w:rsidR="007D3011">
        <w:rPr>
          <w:rFonts w:ascii="Times New Roman" w:hAnsi="Times New Roman"/>
          <w:sz w:val="28"/>
          <w:szCs w:val="28"/>
        </w:rPr>
        <w:t xml:space="preserve">авоохранения </w:t>
      </w:r>
      <w:r w:rsidR="00D33E86">
        <w:rPr>
          <w:rFonts w:ascii="Times New Roman" w:hAnsi="Times New Roman"/>
          <w:sz w:val="28"/>
          <w:szCs w:val="28"/>
        </w:rPr>
        <w:t xml:space="preserve">и </w:t>
      </w:r>
      <w:r w:rsidR="002802BF">
        <w:rPr>
          <w:rFonts w:ascii="Times New Roman" w:hAnsi="Times New Roman"/>
          <w:sz w:val="28"/>
          <w:szCs w:val="28"/>
        </w:rPr>
        <w:t>образования</w:t>
      </w:r>
      <w:r w:rsidR="00D33E86">
        <w:rPr>
          <w:rFonts w:ascii="Times New Roman" w:hAnsi="Times New Roman"/>
          <w:sz w:val="28"/>
          <w:szCs w:val="28"/>
        </w:rPr>
        <w:t>.</w:t>
      </w:r>
    </w:p>
    <w:p w14:paraId="7CDE5366" w14:textId="07D13AC6" w:rsidR="005628C4" w:rsidRDefault="005628C4" w:rsidP="004B0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за 2017 год рас</w:t>
      </w:r>
      <w:r w:rsidR="009A4870">
        <w:rPr>
          <w:rFonts w:ascii="Times New Roman" w:hAnsi="Times New Roman"/>
          <w:sz w:val="28"/>
          <w:szCs w:val="28"/>
        </w:rPr>
        <w:t>смотрено 17 актуальных вопр</w:t>
      </w:r>
      <w:r w:rsidR="002802BF">
        <w:rPr>
          <w:rFonts w:ascii="Times New Roman" w:hAnsi="Times New Roman"/>
          <w:sz w:val="28"/>
          <w:szCs w:val="28"/>
        </w:rPr>
        <w:t>осов, утвержденных планом работы</w:t>
      </w:r>
      <w:r w:rsidR="009A48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Самыми обсужда</w:t>
      </w:r>
      <w:r w:rsidR="007D3011">
        <w:rPr>
          <w:rFonts w:ascii="Times New Roman" w:hAnsi="Times New Roman"/>
          <w:sz w:val="28"/>
          <w:szCs w:val="28"/>
        </w:rPr>
        <w:t>емыми стали вопросы, касающиеся</w:t>
      </w:r>
      <w:r w:rsidR="007D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F3925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Pr="002F3925">
        <w:rPr>
          <w:rFonts w:ascii="Times New Roman" w:hAnsi="Times New Roman"/>
          <w:sz w:val="28"/>
          <w:szCs w:val="28"/>
        </w:rPr>
        <w:t xml:space="preserve"> жильем инвалидов и ветеранов Великой Отечественной войны за счет средств федерального бюджета</w:t>
      </w:r>
      <w:r>
        <w:rPr>
          <w:rFonts w:ascii="Times New Roman" w:hAnsi="Times New Roman"/>
          <w:sz w:val="28"/>
          <w:szCs w:val="28"/>
        </w:rPr>
        <w:t>,</w:t>
      </w:r>
      <w:r w:rsidR="009A4870">
        <w:rPr>
          <w:rFonts w:ascii="Times New Roman" w:hAnsi="Times New Roman"/>
          <w:sz w:val="28"/>
          <w:szCs w:val="28"/>
        </w:rPr>
        <w:t xml:space="preserve"> о </w:t>
      </w:r>
      <w:r w:rsidR="009A4870" w:rsidRPr="009A4870">
        <w:rPr>
          <w:rFonts w:ascii="Times New Roman" w:hAnsi="Times New Roman"/>
          <w:sz w:val="28"/>
          <w:szCs w:val="28"/>
        </w:rPr>
        <w:t xml:space="preserve">реализации </w:t>
      </w:r>
      <w:r w:rsidR="00F63EBC">
        <w:rPr>
          <w:rFonts w:ascii="Times New Roman" w:hAnsi="Times New Roman"/>
          <w:sz w:val="28"/>
          <w:szCs w:val="28"/>
        </w:rPr>
        <w:t xml:space="preserve">в 2017 году </w:t>
      </w:r>
      <w:r w:rsidR="009A4870" w:rsidRPr="009A4870">
        <w:rPr>
          <w:rFonts w:ascii="Times New Roman" w:hAnsi="Times New Roman"/>
          <w:sz w:val="28"/>
          <w:szCs w:val="28"/>
        </w:rPr>
        <w:t>подпрограммы «Доступная среда» государственной программы Кировской области «Социальная поддержка и социальное обслуживание граждан в Кировской области» на 2013 – 2020 годы на территории Кировской области</w:t>
      </w:r>
      <w:r w:rsidR="00F63EBC">
        <w:rPr>
          <w:rFonts w:ascii="Times New Roman" w:hAnsi="Times New Roman"/>
          <w:sz w:val="28"/>
          <w:szCs w:val="28"/>
        </w:rPr>
        <w:t>,</w:t>
      </w:r>
      <w:r w:rsidR="009A4870" w:rsidRPr="009A4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F3925">
        <w:rPr>
          <w:rFonts w:ascii="Times New Roman" w:hAnsi="Times New Roman"/>
          <w:sz w:val="28"/>
          <w:szCs w:val="28"/>
        </w:rPr>
        <w:t xml:space="preserve"> развитии и результатах деятельности служб социального сопровождения семей с детьми-инвалидами</w:t>
      </w:r>
      <w:r>
        <w:rPr>
          <w:rFonts w:ascii="Times New Roman" w:hAnsi="Times New Roman"/>
          <w:sz w:val="28"/>
          <w:szCs w:val="28"/>
        </w:rPr>
        <w:t xml:space="preserve">, о </w:t>
      </w:r>
      <w:r w:rsidRPr="002F3925">
        <w:rPr>
          <w:rFonts w:ascii="Times New Roman" w:hAnsi="Times New Roman"/>
          <w:sz w:val="28"/>
          <w:szCs w:val="28"/>
        </w:rPr>
        <w:t>развити</w:t>
      </w:r>
      <w:r w:rsidR="009A4870">
        <w:rPr>
          <w:rFonts w:ascii="Times New Roman" w:hAnsi="Times New Roman"/>
          <w:sz w:val="28"/>
          <w:szCs w:val="28"/>
        </w:rPr>
        <w:t>и</w:t>
      </w:r>
      <w:proofErr w:type="gramEnd"/>
      <w:r w:rsidR="009A4870">
        <w:rPr>
          <w:rFonts w:ascii="Times New Roman" w:hAnsi="Times New Roman"/>
          <w:sz w:val="28"/>
          <w:szCs w:val="28"/>
        </w:rPr>
        <w:t xml:space="preserve"> </w:t>
      </w:r>
      <w:r w:rsidRPr="002F3925">
        <w:rPr>
          <w:rFonts w:ascii="Times New Roman" w:hAnsi="Times New Roman"/>
          <w:sz w:val="28"/>
          <w:szCs w:val="28"/>
        </w:rPr>
        <w:t>негосударственной сферы предоставления социальных услуг</w:t>
      </w:r>
      <w:r>
        <w:rPr>
          <w:rFonts w:ascii="Times New Roman" w:hAnsi="Times New Roman"/>
          <w:sz w:val="28"/>
          <w:szCs w:val="28"/>
        </w:rPr>
        <w:t>, о р</w:t>
      </w:r>
      <w:r w:rsidRPr="002F3925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2F3925">
        <w:rPr>
          <w:rFonts w:ascii="Times New Roman" w:hAnsi="Times New Roman"/>
          <w:sz w:val="28"/>
          <w:szCs w:val="28"/>
        </w:rPr>
        <w:t xml:space="preserve"> пилотного проекта по оказанию государственной социальной помощи на основании социального контракта</w:t>
      </w:r>
      <w:r w:rsidR="007D35EB">
        <w:rPr>
          <w:rFonts w:ascii="Times New Roman" w:hAnsi="Times New Roman"/>
          <w:sz w:val="28"/>
          <w:szCs w:val="28"/>
        </w:rPr>
        <w:t>.</w:t>
      </w:r>
    </w:p>
    <w:p w14:paraId="2F7D17A6" w14:textId="1416C931" w:rsidR="00413277" w:rsidRDefault="009A4870" w:rsidP="007304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ходе заседаний</w:t>
      </w:r>
      <w:r w:rsidR="00E242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413277">
        <w:rPr>
          <w:rFonts w:ascii="Times New Roman" w:hAnsi="Times New Roman"/>
          <w:sz w:val="28"/>
          <w:szCs w:val="28"/>
          <w:shd w:val="clear" w:color="auto" w:fill="FFFFFF"/>
        </w:rPr>
        <w:t>лен</w:t>
      </w:r>
      <w:r w:rsidR="00E242A2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="00413277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Общественного совета</w:t>
      </w:r>
      <w:r w:rsidR="003B4A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3E86">
        <w:rPr>
          <w:rFonts w:ascii="Times New Roman" w:hAnsi="Times New Roman"/>
          <w:sz w:val="28"/>
          <w:szCs w:val="28"/>
          <w:shd w:val="clear" w:color="auto" w:fill="FFFFFF"/>
        </w:rPr>
        <w:t>были даны</w:t>
      </w:r>
      <w:r w:rsidR="00413277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рекомендации по повышению качества работы учреждений социальной защиты и социального обслуживания населения</w:t>
      </w:r>
      <w:proofErr w:type="gramStart"/>
      <w:r w:rsidR="0022322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2232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D33E8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33E86" w:rsidRPr="00730491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общественные организации</w:t>
      </w:r>
      <w:r w:rsidR="00D33E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35EB">
        <w:rPr>
          <w:rFonts w:ascii="Times New Roman" w:hAnsi="Times New Roman"/>
          <w:sz w:val="28"/>
          <w:szCs w:val="28"/>
          <w:shd w:val="clear" w:color="auto" w:fill="FFFFFF"/>
        </w:rPr>
        <w:t>направлена</w:t>
      </w:r>
      <w:r w:rsidR="00730491" w:rsidRPr="00730491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</w:t>
      </w:r>
      <w:r w:rsidR="007D35E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30491" w:rsidRPr="00730491">
        <w:rPr>
          <w:rFonts w:ascii="Times New Roman" w:hAnsi="Times New Roman"/>
          <w:sz w:val="28"/>
          <w:szCs w:val="28"/>
          <w:shd w:val="clear" w:color="auto" w:fill="FFFFFF"/>
        </w:rPr>
        <w:t xml:space="preserve"> о деятельности КОГАУСО «Кировский центр социальной помощи семье и детям» для ознакомления и дальнейшего сотрудничества</w:t>
      </w:r>
      <w:r w:rsidR="007D35EB">
        <w:rPr>
          <w:rFonts w:ascii="Times New Roman" w:hAnsi="Times New Roman"/>
          <w:sz w:val="28"/>
          <w:szCs w:val="28"/>
          <w:shd w:val="clear" w:color="auto" w:fill="FFFFFF"/>
        </w:rPr>
        <w:t xml:space="preserve">, в </w:t>
      </w:r>
      <w:r w:rsidR="00730491">
        <w:rPr>
          <w:rFonts w:ascii="Times New Roman" w:hAnsi="Times New Roman"/>
          <w:sz w:val="28"/>
          <w:szCs w:val="28"/>
        </w:rPr>
        <w:t xml:space="preserve">организации здравоохранения </w:t>
      </w:r>
      <w:r w:rsidR="007D35EB">
        <w:rPr>
          <w:rFonts w:ascii="Times New Roman" w:hAnsi="Times New Roman"/>
          <w:sz w:val="28"/>
          <w:szCs w:val="28"/>
        </w:rPr>
        <w:t xml:space="preserve">направлена информация </w:t>
      </w:r>
      <w:r w:rsidR="00730491">
        <w:rPr>
          <w:rFonts w:ascii="Times New Roman" w:hAnsi="Times New Roman"/>
          <w:sz w:val="28"/>
          <w:szCs w:val="28"/>
        </w:rPr>
        <w:t xml:space="preserve">о возможности проведения </w:t>
      </w:r>
      <w:r w:rsidR="00730491" w:rsidRPr="002A118F">
        <w:rPr>
          <w:rFonts w:ascii="Times New Roman" w:hAnsi="Times New Roman"/>
          <w:sz w:val="28"/>
          <w:szCs w:val="28"/>
        </w:rPr>
        <w:t>профилактическ</w:t>
      </w:r>
      <w:r w:rsidR="00730491">
        <w:rPr>
          <w:rFonts w:ascii="Times New Roman" w:hAnsi="Times New Roman"/>
          <w:sz w:val="28"/>
          <w:szCs w:val="28"/>
        </w:rPr>
        <w:t>ой</w:t>
      </w:r>
      <w:r w:rsidR="00730491" w:rsidRPr="002A118F">
        <w:rPr>
          <w:rFonts w:ascii="Times New Roman" w:hAnsi="Times New Roman"/>
          <w:sz w:val="28"/>
          <w:szCs w:val="28"/>
        </w:rPr>
        <w:t xml:space="preserve"> работ</w:t>
      </w:r>
      <w:r w:rsidR="00730491">
        <w:rPr>
          <w:rFonts w:ascii="Times New Roman" w:hAnsi="Times New Roman"/>
          <w:sz w:val="28"/>
          <w:szCs w:val="28"/>
        </w:rPr>
        <w:t xml:space="preserve">ы </w:t>
      </w:r>
      <w:r w:rsidR="00730491" w:rsidRPr="002A118F">
        <w:rPr>
          <w:rFonts w:ascii="Times New Roman" w:hAnsi="Times New Roman"/>
          <w:sz w:val="28"/>
          <w:szCs w:val="28"/>
        </w:rPr>
        <w:t>с будущей мамой</w:t>
      </w:r>
      <w:r w:rsidR="007D35EB">
        <w:rPr>
          <w:rFonts w:ascii="Times New Roman" w:hAnsi="Times New Roman"/>
          <w:sz w:val="28"/>
          <w:szCs w:val="28"/>
        </w:rPr>
        <w:t>.</w:t>
      </w:r>
      <w:proofErr w:type="gramEnd"/>
    </w:p>
    <w:p w14:paraId="5433D783" w14:textId="42AE727D" w:rsidR="00F31FCD" w:rsidRDefault="00F31FCD" w:rsidP="004B09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 протяжении 2017 года</w:t>
      </w:r>
      <w:r w:rsidR="00436B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68E7" w:rsidRPr="00B768E7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общественного контроля </w:t>
      </w:r>
      <w:r w:rsidR="00436B93">
        <w:rPr>
          <w:rFonts w:ascii="Times New Roman" w:hAnsi="Times New Roman"/>
          <w:sz w:val="28"/>
          <w:szCs w:val="28"/>
          <w:shd w:val="clear" w:color="auto" w:fill="FFFFFF"/>
        </w:rPr>
        <w:t xml:space="preserve">за деятельностью министерства </w:t>
      </w:r>
      <w:r w:rsidR="00B768E7">
        <w:rPr>
          <w:rFonts w:ascii="Times New Roman" w:hAnsi="Times New Roman"/>
          <w:sz w:val="28"/>
          <w:szCs w:val="28"/>
          <w:shd w:val="clear" w:color="auto" w:fill="FFFFFF"/>
        </w:rPr>
        <w:t>проводились</w:t>
      </w:r>
      <w:r w:rsidR="009559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68E7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общественные обсуждения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="00A02189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3572" w:rsidRPr="00CE3572">
        <w:rPr>
          <w:rFonts w:ascii="Times New Roman" w:hAnsi="Times New Roman"/>
          <w:sz w:val="28"/>
          <w:szCs w:val="28"/>
          <w:shd w:val="clear" w:color="auto" w:fill="FFFFFF"/>
        </w:rPr>
        <w:t>проектов распоряжений министерства по нормированию в сфере закупок</w:t>
      </w:r>
      <w:r w:rsidR="009559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63EBC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были размещены на официальном сайте министерства и рассмотрены</w:t>
      </w:r>
      <w:r w:rsidR="009559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3EBC">
        <w:rPr>
          <w:rFonts w:ascii="Times New Roman" w:hAnsi="Times New Roman"/>
          <w:sz w:val="28"/>
          <w:szCs w:val="28"/>
          <w:shd w:val="clear" w:color="auto" w:fill="FFFFFF"/>
        </w:rPr>
        <w:t>членами</w:t>
      </w:r>
      <w:r w:rsidR="00CE35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1813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Общественного </w:t>
      </w:r>
      <w:r w:rsidR="00CE3572">
        <w:rPr>
          <w:rFonts w:ascii="Times New Roman" w:hAnsi="Times New Roman"/>
          <w:sz w:val="28"/>
          <w:szCs w:val="28"/>
          <w:shd w:val="clear" w:color="auto" w:fill="FFFFFF"/>
        </w:rPr>
        <w:t>совета</w:t>
      </w:r>
      <w:r w:rsidR="0025711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25711B">
        <w:rPr>
          <w:rFonts w:ascii="Times New Roman" w:hAnsi="Times New Roman"/>
          <w:sz w:val="28"/>
          <w:szCs w:val="28"/>
          <w:shd w:val="clear" w:color="auto" w:fill="FFFFFF"/>
        </w:rPr>
        <w:t xml:space="preserve"> По итогам общественного обсуждения министерству </w:t>
      </w:r>
      <w:r w:rsidR="00F63EBC">
        <w:rPr>
          <w:rFonts w:ascii="Times New Roman" w:hAnsi="Times New Roman"/>
          <w:sz w:val="28"/>
          <w:szCs w:val="28"/>
          <w:shd w:val="clear" w:color="auto" w:fill="FFFFFF"/>
        </w:rPr>
        <w:t>дана положительная оценка качества нормативных актов</w:t>
      </w:r>
      <w:r w:rsidR="007D35E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2B9AB49" w14:textId="5A6577A8" w:rsidR="00F31FCD" w:rsidRDefault="00F31FCD" w:rsidP="004B09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Кроме того, в</w:t>
      </w:r>
      <w:r w:rsidRPr="00F31FCD">
        <w:rPr>
          <w:rFonts w:ascii="Times New Roman" w:hAnsi="Times New Roman"/>
          <w:sz w:val="28"/>
          <w:szCs w:val="28"/>
          <w:shd w:val="clear" w:color="auto" w:fill="FFFFFF"/>
        </w:rPr>
        <w:t xml:space="preserve"> июле 2017 года в целях осуществления общественного контроля при составлении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региональному государственному контролю (надзору) в сфере социального обслуживания, при министерстве создана комиссия, в состав которой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вошел член Общественного совета.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1FCD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проведенной работы перечень правовых актов и их отдельных частей (положений), с учетом мнения всех членов комиссии, был определен и утвержден протоколом, и в дальнейшем  использовался при </w:t>
      </w:r>
      <w:r w:rsidR="002802BF">
        <w:rPr>
          <w:rFonts w:ascii="Times New Roman" w:hAnsi="Times New Roman"/>
          <w:sz w:val="28"/>
          <w:szCs w:val="28"/>
          <w:shd w:val="clear" w:color="auto" w:fill="FFFFFF"/>
        </w:rPr>
        <w:t>осуществлении плановой проверки</w:t>
      </w:r>
      <w:r w:rsidR="002802BF" w:rsidRPr="002802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02BF" w:rsidRPr="00F31FCD">
        <w:rPr>
          <w:rFonts w:ascii="Times New Roman" w:hAnsi="Times New Roman"/>
          <w:sz w:val="28"/>
          <w:szCs w:val="28"/>
          <w:shd w:val="clear" w:color="auto" w:fill="FFFFFF"/>
        </w:rPr>
        <w:t>в ноябре 2017 года</w:t>
      </w:r>
      <w:r w:rsidR="002802B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9B82A9A" w14:textId="4CB2FE4C" w:rsidR="002F3925" w:rsidRDefault="00AB6851" w:rsidP="004B0967">
      <w:pPr>
        <w:pStyle w:val="2"/>
        <w:spacing w:line="360" w:lineRule="auto"/>
        <w:ind w:firstLine="708"/>
        <w:rPr>
          <w:szCs w:val="28"/>
        </w:rPr>
      </w:pPr>
      <w:r>
        <w:rPr>
          <w:rFonts w:eastAsiaTheme="minorHAnsi"/>
          <w:color w:val="000000"/>
          <w:szCs w:val="28"/>
          <w:lang w:eastAsia="en-US"/>
        </w:rPr>
        <w:t>С</w:t>
      </w:r>
      <w:r w:rsidR="00ED5538">
        <w:rPr>
          <w:rFonts w:eastAsiaTheme="minorHAnsi"/>
          <w:color w:val="000000"/>
          <w:szCs w:val="28"/>
          <w:lang w:eastAsia="en-US"/>
        </w:rPr>
        <w:t xml:space="preserve"> участием представителей Общественного совета в 2017 году состоялось 39 заседаний аттестационной и конкурсной комиссии министерства и 1 заседание комиссии по противодейс</w:t>
      </w:r>
      <w:r w:rsidR="00436B93">
        <w:rPr>
          <w:rFonts w:eastAsiaTheme="minorHAnsi"/>
          <w:color w:val="000000"/>
          <w:szCs w:val="28"/>
          <w:lang w:eastAsia="en-US"/>
        </w:rPr>
        <w:t>твию коррупции при министерстве.</w:t>
      </w:r>
    </w:p>
    <w:p w14:paraId="0AB08751" w14:textId="72B10DEE" w:rsidR="002F3925" w:rsidRDefault="007D3011" w:rsidP="004B09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официальном сайте министерства </w:t>
      </w:r>
      <w:hyperlink r:id="rId7" w:history="1">
        <w:r w:rsidR="003B4A62" w:rsidRPr="00237884">
          <w:rPr>
            <w:rStyle w:val="a3"/>
            <w:rFonts w:ascii="Times New Roman" w:hAnsi="Times New Roman"/>
            <w:sz w:val="28"/>
            <w:szCs w:val="28"/>
          </w:rPr>
          <w:t>http://www.socialkirov.ru/</w:t>
        </w:r>
      </w:hyperlink>
      <w:r w:rsidR="003B4A62">
        <w:rPr>
          <w:rFonts w:ascii="Times New Roman" w:hAnsi="Times New Roman"/>
          <w:sz w:val="28"/>
          <w:szCs w:val="28"/>
        </w:rPr>
        <w:t xml:space="preserve"> размещено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2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новостных публикаций о работе Общественного совета</w:t>
      </w:r>
      <w:r w:rsidR="003B4A62">
        <w:rPr>
          <w:rFonts w:ascii="Times New Roman" w:hAnsi="Times New Roman"/>
          <w:sz w:val="28"/>
          <w:szCs w:val="28"/>
        </w:rPr>
        <w:t xml:space="preserve">, в </w:t>
      </w:r>
      <w:r w:rsidR="003B4A62">
        <w:rPr>
          <w:rFonts w:ascii="Times New Roman" w:hAnsi="Times New Roman"/>
          <w:sz w:val="28"/>
          <w:szCs w:val="28"/>
        </w:rPr>
        <w:lastRenderedPageBreak/>
        <w:t>разделе «Общес</w:t>
      </w:r>
      <w:r w:rsidR="00F63EBC">
        <w:rPr>
          <w:rFonts w:ascii="Times New Roman" w:hAnsi="Times New Roman"/>
          <w:sz w:val="28"/>
          <w:szCs w:val="28"/>
        </w:rPr>
        <w:t>твенный совет при министерстве»</w:t>
      </w:r>
      <w:r w:rsidR="003B4A62">
        <w:rPr>
          <w:rFonts w:ascii="Times New Roman" w:hAnsi="Times New Roman"/>
          <w:sz w:val="28"/>
          <w:szCs w:val="28"/>
        </w:rPr>
        <w:t xml:space="preserve"> </w:t>
      </w:r>
      <w:r w:rsidR="00BD27A7">
        <w:rPr>
          <w:rFonts w:ascii="Times New Roman" w:hAnsi="Times New Roman"/>
          <w:sz w:val="28"/>
          <w:szCs w:val="28"/>
        </w:rPr>
        <w:t>опубликована</w:t>
      </w:r>
      <w:r w:rsidR="003B4A62">
        <w:rPr>
          <w:rFonts w:ascii="Times New Roman" w:hAnsi="Times New Roman"/>
          <w:sz w:val="28"/>
          <w:szCs w:val="28"/>
        </w:rPr>
        <w:t xml:space="preserve"> и</w:t>
      </w:r>
      <w:r w:rsidR="002F3925">
        <w:rPr>
          <w:rFonts w:ascii="Times New Roman" w:hAnsi="Times New Roman"/>
          <w:sz w:val="28"/>
          <w:szCs w:val="28"/>
        </w:rPr>
        <w:t>нформация о де</w:t>
      </w:r>
      <w:r w:rsidR="003B4A62">
        <w:rPr>
          <w:rFonts w:ascii="Times New Roman" w:hAnsi="Times New Roman"/>
          <w:sz w:val="28"/>
          <w:szCs w:val="28"/>
        </w:rPr>
        <w:t>ятельности Общественного совета за</w:t>
      </w:r>
      <w:r w:rsidR="00E242A2">
        <w:rPr>
          <w:rFonts w:ascii="Times New Roman" w:hAnsi="Times New Roman"/>
          <w:sz w:val="28"/>
          <w:szCs w:val="28"/>
        </w:rPr>
        <w:t xml:space="preserve"> </w:t>
      </w:r>
      <w:r w:rsidR="003B4A62">
        <w:rPr>
          <w:rFonts w:ascii="Times New Roman" w:hAnsi="Times New Roman"/>
          <w:sz w:val="28"/>
          <w:szCs w:val="28"/>
        </w:rPr>
        <w:t xml:space="preserve">2017 год, в том числе нормативные </w:t>
      </w:r>
      <w:r w:rsidR="00F63EBC">
        <w:rPr>
          <w:rFonts w:ascii="Times New Roman" w:hAnsi="Times New Roman"/>
          <w:sz w:val="28"/>
          <w:szCs w:val="28"/>
        </w:rPr>
        <w:t>документы</w:t>
      </w:r>
      <w:r w:rsidR="003B4A62">
        <w:rPr>
          <w:rFonts w:ascii="Times New Roman" w:hAnsi="Times New Roman"/>
          <w:sz w:val="28"/>
          <w:szCs w:val="28"/>
        </w:rPr>
        <w:t xml:space="preserve">, </w:t>
      </w:r>
      <w:r w:rsidR="00F63EBC">
        <w:rPr>
          <w:rFonts w:ascii="Times New Roman" w:hAnsi="Times New Roman"/>
          <w:sz w:val="28"/>
          <w:szCs w:val="28"/>
        </w:rPr>
        <w:t xml:space="preserve">план работы, </w:t>
      </w:r>
      <w:r w:rsidR="003B4A62">
        <w:rPr>
          <w:rFonts w:ascii="Times New Roman" w:hAnsi="Times New Roman"/>
          <w:sz w:val="28"/>
          <w:szCs w:val="28"/>
        </w:rPr>
        <w:t>утвержденны</w:t>
      </w:r>
      <w:r w:rsidR="00AA3F90">
        <w:rPr>
          <w:rFonts w:ascii="Times New Roman" w:hAnsi="Times New Roman"/>
          <w:sz w:val="28"/>
          <w:szCs w:val="28"/>
        </w:rPr>
        <w:t>й</w:t>
      </w:r>
      <w:r w:rsidR="008B19B6">
        <w:rPr>
          <w:rFonts w:ascii="Times New Roman" w:hAnsi="Times New Roman"/>
          <w:sz w:val="28"/>
          <w:szCs w:val="28"/>
        </w:rPr>
        <w:t xml:space="preserve"> и согласованны</w:t>
      </w:r>
      <w:r w:rsidR="00AA3F90">
        <w:rPr>
          <w:rFonts w:ascii="Times New Roman" w:hAnsi="Times New Roman"/>
          <w:sz w:val="28"/>
          <w:szCs w:val="28"/>
        </w:rPr>
        <w:t>й</w:t>
      </w:r>
      <w:r w:rsidR="008B19B6">
        <w:rPr>
          <w:rFonts w:ascii="Times New Roman" w:hAnsi="Times New Roman"/>
          <w:sz w:val="28"/>
          <w:szCs w:val="28"/>
        </w:rPr>
        <w:t xml:space="preserve"> с Общественной палатой Кировской области</w:t>
      </w:r>
      <w:r w:rsidR="003B4A62">
        <w:rPr>
          <w:rFonts w:ascii="Times New Roman" w:hAnsi="Times New Roman"/>
          <w:sz w:val="28"/>
          <w:szCs w:val="28"/>
        </w:rPr>
        <w:t>, а также протоколы заседаний Общественного совета.</w:t>
      </w:r>
      <w:proofErr w:type="gramEnd"/>
    </w:p>
    <w:p w14:paraId="12FD56B1" w14:textId="4B8843C0" w:rsidR="008B19B6" w:rsidRDefault="008B19B6" w:rsidP="004B09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взаимодействие с членами Общественного совета будет продолжено, т.к. проводимые заседания способствуют</w:t>
      </w:r>
      <w:r w:rsidR="007D35EB">
        <w:rPr>
          <w:rFonts w:ascii="Times New Roman" w:hAnsi="Times New Roman"/>
          <w:sz w:val="28"/>
          <w:szCs w:val="28"/>
        </w:rPr>
        <w:t xml:space="preserve"> </w:t>
      </w:r>
      <w:r w:rsidRPr="008B19B6">
        <w:rPr>
          <w:rFonts w:ascii="Times New Roman" w:hAnsi="Times New Roman"/>
          <w:sz w:val="28"/>
          <w:szCs w:val="28"/>
        </w:rPr>
        <w:t xml:space="preserve">активному подключению общественных, научных, профессиональных организаций и социально активных граждан к обсуждению </w:t>
      </w:r>
      <w:r w:rsidR="007D35EB">
        <w:rPr>
          <w:rFonts w:ascii="Times New Roman" w:hAnsi="Times New Roman"/>
          <w:sz w:val="28"/>
          <w:szCs w:val="28"/>
        </w:rPr>
        <w:t xml:space="preserve">и </w:t>
      </w:r>
      <w:r w:rsidRPr="008B19B6">
        <w:rPr>
          <w:rFonts w:ascii="Times New Roman" w:hAnsi="Times New Roman"/>
          <w:sz w:val="28"/>
          <w:szCs w:val="28"/>
        </w:rPr>
        <w:t>поиску о</w:t>
      </w:r>
      <w:r w:rsidR="007D35EB">
        <w:rPr>
          <w:rFonts w:ascii="Times New Roman" w:hAnsi="Times New Roman"/>
          <w:sz w:val="28"/>
          <w:szCs w:val="28"/>
        </w:rPr>
        <w:t>птимальных</w:t>
      </w:r>
      <w:r w:rsidRPr="008B19B6">
        <w:rPr>
          <w:rFonts w:ascii="Times New Roman" w:hAnsi="Times New Roman"/>
          <w:sz w:val="28"/>
          <w:szCs w:val="28"/>
        </w:rPr>
        <w:t xml:space="preserve"> путей </w:t>
      </w:r>
      <w:r w:rsidR="007D35EB">
        <w:rPr>
          <w:rFonts w:ascii="Times New Roman" w:hAnsi="Times New Roman"/>
          <w:sz w:val="28"/>
          <w:szCs w:val="28"/>
        </w:rPr>
        <w:t xml:space="preserve">к решению </w:t>
      </w:r>
      <w:r w:rsidRPr="008B19B6">
        <w:rPr>
          <w:rFonts w:ascii="Times New Roman" w:hAnsi="Times New Roman"/>
          <w:sz w:val="28"/>
          <w:szCs w:val="28"/>
        </w:rPr>
        <w:t>наиболее острых социальных</w:t>
      </w:r>
      <w:r w:rsidR="00DA08BB">
        <w:rPr>
          <w:rFonts w:ascii="Times New Roman" w:hAnsi="Times New Roman"/>
          <w:sz w:val="28"/>
          <w:szCs w:val="28"/>
        </w:rPr>
        <w:t xml:space="preserve"> вопросов</w:t>
      </w:r>
      <w:r w:rsidRPr="008B19B6">
        <w:rPr>
          <w:rFonts w:ascii="Times New Roman" w:hAnsi="Times New Roman"/>
          <w:sz w:val="28"/>
          <w:szCs w:val="28"/>
        </w:rPr>
        <w:t>.</w:t>
      </w:r>
    </w:p>
    <w:p w14:paraId="3143E1C1" w14:textId="77777777" w:rsidR="00D743AD" w:rsidRPr="00F45008" w:rsidRDefault="00D743AD" w:rsidP="004B09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743AD" w:rsidRPr="00F450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71DC" w14:textId="77777777" w:rsidR="00632CF7" w:rsidRDefault="00632CF7" w:rsidP="00BD27A7">
      <w:pPr>
        <w:spacing w:after="0" w:line="240" w:lineRule="auto"/>
      </w:pPr>
      <w:r>
        <w:separator/>
      </w:r>
    </w:p>
  </w:endnote>
  <w:endnote w:type="continuationSeparator" w:id="0">
    <w:p w14:paraId="26786F38" w14:textId="77777777" w:rsidR="00632CF7" w:rsidRDefault="00632CF7" w:rsidP="00BD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F59D" w14:textId="77777777" w:rsidR="00632CF7" w:rsidRDefault="00632CF7" w:rsidP="00BD27A7">
      <w:pPr>
        <w:spacing w:after="0" w:line="240" w:lineRule="auto"/>
      </w:pPr>
      <w:r>
        <w:separator/>
      </w:r>
    </w:p>
  </w:footnote>
  <w:footnote w:type="continuationSeparator" w:id="0">
    <w:p w14:paraId="2C272ADB" w14:textId="77777777" w:rsidR="00632CF7" w:rsidRDefault="00632CF7" w:rsidP="00BD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9550"/>
      <w:docPartObj>
        <w:docPartGallery w:val="Page Numbers (Top of Page)"/>
        <w:docPartUnique/>
      </w:docPartObj>
    </w:sdtPr>
    <w:sdtEndPr/>
    <w:sdtContent>
      <w:p w14:paraId="657E5E20" w14:textId="30F3343E" w:rsidR="00BD27A7" w:rsidRDefault="00BD27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B0">
          <w:rPr>
            <w:noProof/>
          </w:rPr>
          <w:t>1</w:t>
        </w:r>
        <w:r>
          <w:fldChar w:fldCharType="end"/>
        </w:r>
      </w:p>
    </w:sdtContent>
  </w:sdt>
  <w:p w14:paraId="66FFF8AD" w14:textId="77777777" w:rsidR="00BD27A7" w:rsidRDefault="00BD2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B"/>
    <w:rsid w:val="000029BE"/>
    <w:rsid w:val="0008477F"/>
    <w:rsid w:val="00095D59"/>
    <w:rsid w:val="000A67E7"/>
    <w:rsid w:val="000E6CD7"/>
    <w:rsid w:val="00205582"/>
    <w:rsid w:val="0022322E"/>
    <w:rsid w:val="0025341F"/>
    <w:rsid w:val="0025711B"/>
    <w:rsid w:val="002802BF"/>
    <w:rsid w:val="002B31FE"/>
    <w:rsid w:val="002F2179"/>
    <w:rsid w:val="002F3925"/>
    <w:rsid w:val="003B4A62"/>
    <w:rsid w:val="003F1F4B"/>
    <w:rsid w:val="00413277"/>
    <w:rsid w:val="00436B93"/>
    <w:rsid w:val="00456008"/>
    <w:rsid w:val="00494EB0"/>
    <w:rsid w:val="004B0967"/>
    <w:rsid w:val="00505109"/>
    <w:rsid w:val="005628C4"/>
    <w:rsid w:val="00632CF7"/>
    <w:rsid w:val="0069018D"/>
    <w:rsid w:val="006E1813"/>
    <w:rsid w:val="00730491"/>
    <w:rsid w:val="00795CA9"/>
    <w:rsid w:val="007D3011"/>
    <w:rsid w:val="007D35EB"/>
    <w:rsid w:val="007E2077"/>
    <w:rsid w:val="00826657"/>
    <w:rsid w:val="008B19B6"/>
    <w:rsid w:val="00925B2E"/>
    <w:rsid w:val="00955977"/>
    <w:rsid w:val="0097655A"/>
    <w:rsid w:val="009A4870"/>
    <w:rsid w:val="00A02189"/>
    <w:rsid w:val="00A97157"/>
    <w:rsid w:val="00AA3F90"/>
    <w:rsid w:val="00AB6851"/>
    <w:rsid w:val="00B22A51"/>
    <w:rsid w:val="00B64478"/>
    <w:rsid w:val="00B768E7"/>
    <w:rsid w:val="00BD27A7"/>
    <w:rsid w:val="00C1240C"/>
    <w:rsid w:val="00C82809"/>
    <w:rsid w:val="00CE3572"/>
    <w:rsid w:val="00D20E79"/>
    <w:rsid w:val="00D33E86"/>
    <w:rsid w:val="00D743AD"/>
    <w:rsid w:val="00DA08BB"/>
    <w:rsid w:val="00DC3952"/>
    <w:rsid w:val="00DD0FFD"/>
    <w:rsid w:val="00DD2319"/>
    <w:rsid w:val="00E242A2"/>
    <w:rsid w:val="00E87911"/>
    <w:rsid w:val="00ED5538"/>
    <w:rsid w:val="00F1150A"/>
    <w:rsid w:val="00F31FCD"/>
    <w:rsid w:val="00F45008"/>
    <w:rsid w:val="00F63EBC"/>
    <w:rsid w:val="00FA1039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F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413277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3B4A6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B19B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1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7A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D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7A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413277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3B4A6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B19B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1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7A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D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7A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alkir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10</cp:revision>
  <cp:lastPrinted>2018-03-20T11:26:00Z</cp:lastPrinted>
  <dcterms:created xsi:type="dcterms:W3CDTF">2018-03-13T15:20:00Z</dcterms:created>
  <dcterms:modified xsi:type="dcterms:W3CDTF">2018-03-21T15:28:00Z</dcterms:modified>
</cp:coreProperties>
</file>